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FE1DCB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F9674A">
        <w:rPr>
          <w:rStyle w:val="a7"/>
          <w:rFonts w:ascii="Times New Roman" w:hAnsi="Times New Roman" w:cs="Times New Roman"/>
          <w:bCs/>
          <w:sz w:val="28"/>
          <w:szCs w:val="28"/>
        </w:rPr>
        <w:t>9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D50CFA">
        <w:rPr>
          <w:rStyle w:val="a7"/>
          <w:rFonts w:ascii="Times New Roman" w:hAnsi="Times New Roman" w:cs="Times New Roman"/>
          <w:bCs/>
          <w:sz w:val="28"/>
          <w:szCs w:val="28"/>
        </w:rPr>
        <w:t>2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44AC" w:rsidRDefault="003A51D5" w:rsidP="003A5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4AC">
        <w:rPr>
          <w:rFonts w:ascii="Times New Roman" w:hAnsi="Times New Roman" w:cs="Times New Roman"/>
          <w:b/>
          <w:sz w:val="28"/>
          <w:szCs w:val="28"/>
        </w:rPr>
        <w:t xml:space="preserve">«Цифра дня»: На Южном Урале зарегистрированы права в отношении </w:t>
      </w:r>
    </w:p>
    <w:p w:rsidR="003A51D5" w:rsidRPr="00AE44AC" w:rsidRDefault="0026204F" w:rsidP="003A5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04F">
        <w:rPr>
          <w:rFonts w:ascii="Times New Roman" w:hAnsi="Times New Roman" w:cs="Times New Roman"/>
          <w:b/>
          <w:sz w:val="28"/>
          <w:szCs w:val="28"/>
        </w:rPr>
        <w:t>более</w:t>
      </w:r>
      <w:r w:rsidR="003A51D5" w:rsidRPr="00262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04F">
        <w:rPr>
          <w:rFonts w:ascii="Times New Roman" w:hAnsi="Times New Roman" w:cs="Times New Roman"/>
          <w:b/>
          <w:sz w:val="28"/>
          <w:szCs w:val="28"/>
        </w:rPr>
        <w:t>64</w:t>
      </w:r>
      <w:r w:rsidR="003A51D5" w:rsidRPr="0026204F">
        <w:rPr>
          <w:rFonts w:ascii="Times New Roman" w:hAnsi="Times New Roman" w:cs="Times New Roman"/>
          <w:b/>
          <w:sz w:val="28"/>
          <w:szCs w:val="28"/>
        </w:rPr>
        <w:t xml:space="preserve"> тысяч</w:t>
      </w:r>
      <w:r w:rsidR="003A51D5" w:rsidRPr="00AE44AC">
        <w:rPr>
          <w:rFonts w:ascii="Times New Roman" w:hAnsi="Times New Roman" w:cs="Times New Roman"/>
          <w:b/>
          <w:sz w:val="28"/>
          <w:szCs w:val="28"/>
        </w:rPr>
        <w:t xml:space="preserve"> ранее учтенных объектов недвижимости</w:t>
      </w:r>
    </w:p>
    <w:p w:rsidR="003A51D5" w:rsidRDefault="003A51D5" w:rsidP="00693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1D5" w:rsidRPr="003A51D5" w:rsidRDefault="003A51D5" w:rsidP="003A51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1D5">
        <w:rPr>
          <w:rFonts w:ascii="Times New Roman" w:hAnsi="Times New Roman" w:cs="Times New Roman"/>
          <w:b/>
          <w:sz w:val="28"/>
          <w:szCs w:val="28"/>
        </w:rPr>
        <w:t>Управление Росреестра по Челябинской области продолжает делиться с южноуральцами статистикой в сфере земли и недвижимости. Сегодня в рамках рубрики «Цифра дня» расскажем о проведении на территории региона работы по выявлению правообладателей ранее учтенных объектов недвижимости.</w:t>
      </w:r>
    </w:p>
    <w:p w:rsidR="003A51D5" w:rsidRDefault="003A51D5" w:rsidP="00693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1D5" w:rsidRDefault="003A51D5" w:rsidP="00345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1D5">
        <w:rPr>
          <w:rFonts w:ascii="Times New Roman" w:hAnsi="Times New Roman" w:cs="Times New Roman"/>
          <w:sz w:val="28"/>
          <w:szCs w:val="28"/>
        </w:rPr>
        <w:t xml:space="preserve">С 29 июня 2021 года, начала вступления в силу закона о выявлении правообладателей ранее учтенных объектов недвижимости (Федеральный закон от 30.12.2020 № 518-ФЗ «О внесении изменений в отдельные законодательные акты Российской Федерации»), и по состоянию </w:t>
      </w:r>
      <w:r w:rsidRPr="00C15BCE">
        <w:rPr>
          <w:rFonts w:ascii="Times New Roman" w:hAnsi="Times New Roman" w:cs="Times New Roman"/>
          <w:sz w:val="28"/>
          <w:szCs w:val="28"/>
        </w:rPr>
        <w:t xml:space="preserve">на 1 </w:t>
      </w:r>
      <w:r w:rsidR="00C15BCE" w:rsidRPr="00C15BCE">
        <w:rPr>
          <w:rFonts w:ascii="Times New Roman" w:hAnsi="Times New Roman" w:cs="Times New Roman"/>
          <w:sz w:val="28"/>
          <w:szCs w:val="28"/>
        </w:rPr>
        <w:t>февраля</w:t>
      </w:r>
      <w:r w:rsidRPr="00C15BCE">
        <w:rPr>
          <w:rFonts w:ascii="Times New Roman" w:hAnsi="Times New Roman" w:cs="Times New Roman"/>
          <w:sz w:val="28"/>
          <w:szCs w:val="28"/>
        </w:rPr>
        <w:t xml:space="preserve"> 202</w:t>
      </w:r>
      <w:r w:rsidR="00FC76D5" w:rsidRPr="00C15BCE">
        <w:rPr>
          <w:rFonts w:ascii="Times New Roman" w:hAnsi="Times New Roman" w:cs="Times New Roman"/>
          <w:sz w:val="28"/>
          <w:szCs w:val="28"/>
        </w:rPr>
        <w:t>4</w:t>
      </w:r>
      <w:r w:rsidRPr="00C15BC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A51D5">
        <w:rPr>
          <w:rFonts w:ascii="Times New Roman" w:hAnsi="Times New Roman" w:cs="Times New Roman"/>
          <w:sz w:val="28"/>
          <w:szCs w:val="28"/>
        </w:rPr>
        <w:t xml:space="preserve"> на территории Челябинской области осуществлена регистрация ранее возникших прав в отношении </w:t>
      </w:r>
      <w:r w:rsidR="0026204F">
        <w:rPr>
          <w:rFonts w:ascii="Times New Roman" w:hAnsi="Times New Roman" w:cs="Times New Roman"/>
          <w:sz w:val="28"/>
          <w:szCs w:val="28"/>
        </w:rPr>
        <w:t>64</w:t>
      </w:r>
      <w:r w:rsidR="00345BF7">
        <w:rPr>
          <w:rFonts w:ascii="Times New Roman" w:hAnsi="Times New Roman" w:cs="Times New Roman"/>
          <w:sz w:val="28"/>
          <w:szCs w:val="28"/>
        </w:rPr>
        <w:t> </w:t>
      </w:r>
      <w:r w:rsidR="0026204F" w:rsidRPr="0026204F">
        <w:rPr>
          <w:rFonts w:ascii="Times New Roman" w:hAnsi="Times New Roman" w:cs="Times New Roman"/>
          <w:sz w:val="28"/>
          <w:szCs w:val="28"/>
        </w:rPr>
        <w:t>262</w:t>
      </w:r>
      <w:r w:rsidRPr="0026204F">
        <w:rPr>
          <w:rFonts w:ascii="Times New Roman" w:hAnsi="Times New Roman" w:cs="Times New Roman"/>
          <w:sz w:val="28"/>
          <w:szCs w:val="28"/>
        </w:rPr>
        <w:t xml:space="preserve"> ранее учтенных объектов недвижимости, </w:t>
      </w:r>
      <w:r w:rsidR="0026204F" w:rsidRPr="0026204F">
        <w:rPr>
          <w:rFonts w:ascii="Times New Roman" w:hAnsi="Times New Roman" w:cs="Times New Roman"/>
          <w:sz w:val="28"/>
          <w:szCs w:val="28"/>
        </w:rPr>
        <w:t>37</w:t>
      </w:r>
      <w:r w:rsidRPr="0026204F">
        <w:rPr>
          <w:rFonts w:ascii="Times New Roman" w:hAnsi="Times New Roman" w:cs="Times New Roman"/>
          <w:sz w:val="28"/>
          <w:szCs w:val="28"/>
        </w:rPr>
        <w:t xml:space="preserve"> </w:t>
      </w:r>
      <w:r w:rsidR="0026204F" w:rsidRPr="0026204F">
        <w:rPr>
          <w:rFonts w:ascii="Times New Roman" w:hAnsi="Times New Roman" w:cs="Times New Roman"/>
          <w:sz w:val="28"/>
          <w:szCs w:val="28"/>
        </w:rPr>
        <w:t>730</w:t>
      </w:r>
      <w:r w:rsidRPr="0026204F">
        <w:rPr>
          <w:rFonts w:ascii="Times New Roman" w:hAnsi="Times New Roman" w:cs="Times New Roman"/>
          <w:sz w:val="28"/>
          <w:szCs w:val="28"/>
        </w:rPr>
        <w:t xml:space="preserve"> объектов были сняты с кадастрового учета по результатам рассмотрения заявлений от органов местного самоуправления и </w:t>
      </w:r>
      <w:r w:rsidR="00780AFD">
        <w:rPr>
          <w:rFonts w:ascii="Times New Roman" w:hAnsi="Times New Roman" w:cs="Times New Roman"/>
          <w:sz w:val="28"/>
          <w:szCs w:val="28"/>
        </w:rPr>
        <w:t>выявлен</w:t>
      </w:r>
      <w:r w:rsidRPr="0026204F">
        <w:rPr>
          <w:rFonts w:ascii="Times New Roman" w:hAnsi="Times New Roman" w:cs="Times New Roman"/>
          <w:sz w:val="28"/>
          <w:szCs w:val="28"/>
        </w:rPr>
        <w:t xml:space="preserve"> </w:t>
      </w:r>
      <w:r w:rsidR="0026204F" w:rsidRPr="0026204F">
        <w:rPr>
          <w:rFonts w:ascii="Times New Roman" w:hAnsi="Times New Roman" w:cs="Times New Roman"/>
          <w:sz w:val="28"/>
          <w:szCs w:val="28"/>
        </w:rPr>
        <w:t>21</w:t>
      </w:r>
      <w:r w:rsidRPr="0026204F">
        <w:rPr>
          <w:rFonts w:ascii="Times New Roman" w:hAnsi="Times New Roman" w:cs="Times New Roman"/>
          <w:sz w:val="28"/>
          <w:szCs w:val="28"/>
        </w:rPr>
        <w:t xml:space="preserve"> </w:t>
      </w:r>
      <w:r w:rsidR="0026204F" w:rsidRPr="0026204F">
        <w:rPr>
          <w:rFonts w:ascii="Times New Roman" w:hAnsi="Times New Roman" w:cs="Times New Roman"/>
          <w:sz w:val="28"/>
          <w:szCs w:val="28"/>
        </w:rPr>
        <w:t>191</w:t>
      </w:r>
      <w:r w:rsidRPr="0026204F">
        <w:rPr>
          <w:rFonts w:ascii="Times New Roman" w:hAnsi="Times New Roman" w:cs="Times New Roman"/>
          <w:sz w:val="28"/>
          <w:szCs w:val="28"/>
        </w:rPr>
        <w:t xml:space="preserve"> правообладател</w:t>
      </w:r>
      <w:r w:rsidR="0026204F" w:rsidRPr="0026204F">
        <w:rPr>
          <w:rFonts w:ascii="Times New Roman" w:hAnsi="Times New Roman" w:cs="Times New Roman"/>
          <w:sz w:val="28"/>
          <w:szCs w:val="28"/>
        </w:rPr>
        <w:t>ь</w:t>
      </w:r>
      <w:r w:rsidRPr="0026204F">
        <w:rPr>
          <w:rFonts w:ascii="Times New Roman" w:hAnsi="Times New Roman" w:cs="Times New Roman"/>
          <w:sz w:val="28"/>
          <w:szCs w:val="28"/>
        </w:rPr>
        <w:t xml:space="preserve"> в отношении 1</w:t>
      </w:r>
      <w:r w:rsidR="0026204F" w:rsidRPr="0026204F">
        <w:rPr>
          <w:rFonts w:ascii="Times New Roman" w:hAnsi="Times New Roman" w:cs="Times New Roman"/>
          <w:sz w:val="28"/>
          <w:szCs w:val="28"/>
        </w:rPr>
        <w:t>8</w:t>
      </w:r>
      <w:r w:rsidRPr="0026204F">
        <w:rPr>
          <w:rFonts w:ascii="Times New Roman" w:hAnsi="Times New Roman" w:cs="Times New Roman"/>
          <w:sz w:val="28"/>
          <w:szCs w:val="28"/>
        </w:rPr>
        <w:t xml:space="preserve"> </w:t>
      </w:r>
      <w:r w:rsidR="0026204F" w:rsidRPr="0026204F">
        <w:rPr>
          <w:rFonts w:ascii="Times New Roman" w:hAnsi="Times New Roman" w:cs="Times New Roman"/>
          <w:sz w:val="28"/>
          <w:szCs w:val="28"/>
        </w:rPr>
        <w:t>704</w:t>
      </w:r>
      <w:r w:rsidRPr="0026204F">
        <w:rPr>
          <w:rFonts w:ascii="Times New Roman" w:hAnsi="Times New Roman" w:cs="Times New Roman"/>
          <w:sz w:val="28"/>
          <w:szCs w:val="28"/>
        </w:rPr>
        <w:t xml:space="preserve"> объектов недвижимости</w:t>
      </w:r>
      <w:r w:rsidRPr="003A51D5">
        <w:rPr>
          <w:rFonts w:ascii="Times New Roman" w:hAnsi="Times New Roman" w:cs="Times New Roman"/>
          <w:sz w:val="28"/>
          <w:szCs w:val="28"/>
        </w:rPr>
        <w:t>.</w:t>
      </w:r>
    </w:p>
    <w:p w:rsidR="00840948" w:rsidRDefault="00694EC2" w:rsidP="003A5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1D5">
        <w:rPr>
          <w:rFonts w:ascii="Times New Roman" w:hAnsi="Times New Roman" w:cs="Times New Roman"/>
          <w:sz w:val="28"/>
          <w:szCs w:val="28"/>
        </w:rPr>
        <w:t xml:space="preserve">Напомним, </w:t>
      </w:r>
      <w:r w:rsidR="005D593A" w:rsidRPr="003A51D5">
        <w:rPr>
          <w:rFonts w:ascii="Times New Roman" w:hAnsi="Times New Roman" w:cs="Times New Roman"/>
          <w:sz w:val="28"/>
          <w:szCs w:val="28"/>
        </w:rPr>
        <w:t>что</w:t>
      </w:r>
      <w:r w:rsidR="005D593A" w:rsidRPr="00694EC2">
        <w:rPr>
          <w:rFonts w:ascii="Times New Roman" w:hAnsi="Times New Roman" w:cs="Times New Roman"/>
          <w:sz w:val="28"/>
          <w:szCs w:val="28"/>
        </w:rPr>
        <w:t xml:space="preserve"> </w:t>
      </w:r>
      <w:r w:rsidR="005D593A">
        <w:rPr>
          <w:rFonts w:ascii="Times New Roman" w:hAnsi="Times New Roman" w:cs="Times New Roman"/>
          <w:sz w:val="28"/>
          <w:szCs w:val="28"/>
        </w:rPr>
        <w:t>р</w:t>
      </w:r>
      <w:r w:rsidR="005D593A" w:rsidRPr="00694EC2">
        <w:rPr>
          <w:rFonts w:ascii="Times New Roman" w:hAnsi="Times New Roman" w:cs="Times New Roman"/>
          <w:sz w:val="28"/>
          <w:szCs w:val="28"/>
        </w:rPr>
        <w:t>еализацией закона на территории региона занимаются органы местного самоуправления, которые самостоятельно проводят анализ сведений в архивах, запрашивают информацию в налоговых органах, органах внутренних дел, нотариусов и т.д. В случае выявления владельцев ранее учтенных объектов муниципалитеты информируют их и направляют в Росреестр заявления о внесении в ЕГРН соответствующих сведений.</w:t>
      </w:r>
      <w:r w:rsidR="005D593A">
        <w:rPr>
          <w:rFonts w:ascii="Times New Roman" w:hAnsi="Times New Roman" w:cs="Times New Roman"/>
          <w:sz w:val="28"/>
          <w:szCs w:val="28"/>
        </w:rPr>
        <w:t xml:space="preserve"> Д</w:t>
      </w:r>
      <w:r w:rsidR="00840948">
        <w:rPr>
          <w:rFonts w:ascii="Times New Roman" w:hAnsi="Times New Roman" w:cs="Times New Roman"/>
          <w:sz w:val="28"/>
          <w:szCs w:val="28"/>
        </w:rPr>
        <w:t xml:space="preserve">анная работа </w:t>
      </w:r>
      <w:r w:rsidR="00840948" w:rsidRPr="00840948">
        <w:rPr>
          <w:rFonts w:ascii="Times New Roman" w:hAnsi="Times New Roman" w:cs="Times New Roman"/>
          <w:sz w:val="28"/>
          <w:szCs w:val="28"/>
        </w:rPr>
        <w:t>направлен</w:t>
      </w:r>
      <w:r w:rsidR="00840948">
        <w:rPr>
          <w:rFonts w:ascii="Times New Roman" w:hAnsi="Times New Roman" w:cs="Times New Roman"/>
          <w:sz w:val="28"/>
          <w:szCs w:val="28"/>
        </w:rPr>
        <w:t>а</w:t>
      </w:r>
      <w:r w:rsidR="00840948" w:rsidRPr="00840948">
        <w:rPr>
          <w:rFonts w:ascii="Times New Roman" w:hAnsi="Times New Roman" w:cs="Times New Roman"/>
          <w:sz w:val="28"/>
          <w:szCs w:val="28"/>
        </w:rPr>
        <w:t xml:space="preserve"> на установление актуальных и достоверных сведений о правообладателях ранее учтенных объектов недвижимости, а также на защиту их</w:t>
      </w:r>
      <w:r w:rsidR="005D593A">
        <w:rPr>
          <w:rFonts w:ascii="Times New Roman" w:hAnsi="Times New Roman" w:cs="Times New Roman"/>
          <w:sz w:val="28"/>
          <w:szCs w:val="28"/>
        </w:rPr>
        <w:t xml:space="preserve"> прав и имущественных интересов</w:t>
      </w:r>
      <w:r w:rsidR="00840948" w:rsidRPr="00840948">
        <w:rPr>
          <w:rFonts w:ascii="Times New Roman" w:hAnsi="Times New Roman" w:cs="Times New Roman"/>
          <w:sz w:val="28"/>
          <w:szCs w:val="28"/>
        </w:rPr>
        <w:t>.</w:t>
      </w:r>
    </w:p>
    <w:p w:rsidR="00840948" w:rsidRDefault="00840948" w:rsidP="003A5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A39" w:rsidRDefault="00B42A39" w:rsidP="00B42A39">
      <w:pPr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>Начальник Еткульского отдела</w:t>
      </w:r>
    </w:p>
    <w:p w:rsidR="00B42A39" w:rsidRDefault="00B42A39" w:rsidP="00B42A39">
      <w:pPr>
        <w:spacing w:after="0" w:line="240" w:lineRule="auto"/>
        <w:jc w:val="right"/>
        <w:rPr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bCs/>
          <w:i/>
          <w:kern w:val="2"/>
          <w:sz w:val="28"/>
          <w:szCs w:val="28"/>
          <w:shd w:val="clear" w:color="auto" w:fill="FFFFFF"/>
        </w:rPr>
        <w:t xml:space="preserve"> Управления Росреестра по Челябинской области</w:t>
      </w:r>
    </w:p>
    <w:p w:rsidR="00D73D6C" w:rsidRPr="003A51D5" w:rsidRDefault="00D73D6C" w:rsidP="00B42A3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D73D6C" w:rsidRPr="003A51D5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640A7"/>
    <w:rsid w:val="000923C7"/>
    <w:rsid w:val="000A4AAB"/>
    <w:rsid w:val="000E1869"/>
    <w:rsid w:val="000F44B6"/>
    <w:rsid w:val="00107DA0"/>
    <w:rsid w:val="00125D5B"/>
    <w:rsid w:val="00187604"/>
    <w:rsid w:val="00203A1D"/>
    <w:rsid w:val="00224D23"/>
    <w:rsid w:val="002510AC"/>
    <w:rsid w:val="0026204F"/>
    <w:rsid w:val="00273DB7"/>
    <w:rsid w:val="00274438"/>
    <w:rsid w:val="00284539"/>
    <w:rsid w:val="002D089C"/>
    <w:rsid w:val="0030267B"/>
    <w:rsid w:val="0031120D"/>
    <w:rsid w:val="0031584D"/>
    <w:rsid w:val="003402E5"/>
    <w:rsid w:val="003437AA"/>
    <w:rsid w:val="00345BF7"/>
    <w:rsid w:val="00354DA9"/>
    <w:rsid w:val="00381407"/>
    <w:rsid w:val="003A51D5"/>
    <w:rsid w:val="003D5700"/>
    <w:rsid w:val="004578F7"/>
    <w:rsid w:val="0046595D"/>
    <w:rsid w:val="0046645D"/>
    <w:rsid w:val="004810E8"/>
    <w:rsid w:val="004E40AE"/>
    <w:rsid w:val="004F2771"/>
    <w:rsid w:val="004F4297"/>
    <w:rsid w:val="00562244"/>
    <w:rsid w:val="00574DCE"/>
    <w:rsid w:val="00595845"/>
    <w:rsid w:val="005D593A"/>
    <w:rsid w:val="005D597E"/>
    <w:rsid w:val="005F6A87"/>
    <w:rsid w:val="00621848"/>
    <w:rsid w:val="0064173F"/>
    <w:rsid w:val="006856D4"/>
    <w:rsid w:val="00693574"/>
    <w:rsid w:val="00694EC2"/>
    <w:rsid w:val="00746361"/>
    <w:rsid w:val="00753A24"/>
    <w:rsid w:val="007601F0"/>
    <w:rsid w:val="00780AFD"/>
    <w:rsid w:val="00782F82"/>
    <w:rsid w:val="00790456"/>
    <w:rsid w:val="007B2B6D"/>
    <w:rsid w:val="007B3624"/>
    <w:rsid w:val="007D6C5A"/>
    <w:rsid w:val="007E2282"/>
    <w:rsid w:val="007E72A8"/>
    <w:rsid w:val="00820D99"/>
    <w:rsid w:val="00840948"/>
    <w:rsid w:val="00854FD7"/>
    <w:rsid w:val="00872B03"/>
    <w:rsid w:val="008971B8"/>
    <w:rsid w:val="008D0A28"/>
    <w:rsid w:val="00913234"/>
    <w:rsid w:val="009154B7"/>
    <w:rsid w:val="00924A80"/>
    <w:rsid w:val="00936B3E"/>
    <w:rsid w:val="00941EF4"/>
    <w:rsid w:val="00942AF7"/>
    <w:rsid w:val="00960F34"/>
    <w:rsid w:val="009839C6"/>
    <w:rsid w:val="009A0BC6"/>
    <w:rsid w:val="00A105CB"/>
    <w:rsid w:val="00A4304A"/>
    <w:rsid w:val="00A7113E"/>
    <w:rsid w:val="00AA4678"/>
    <w:rsid w:val="00AD66EA"/>
    <w:rsid w:val="00AE44AC"/>
    <w:rsid w:val="00B31D2D"/>
    <w:rsid w:val="00B422E5"/>
    <w:rsid w:val="00B42A39"/>
    <w:rsid w:val="00B611C4"/>
    <w:rsid w:val="00B66225"/>
    <w:rsid w:val="00BA7F44"/>
    <w:rsid w:val="00BB2BCA"/>
    <w:rsid w:val="00BC72C9"/>
    <w:rsid w:val="00BD61A4"/>
    <w:rsid w:val="00BE2F91"/>
    <w:rsid w:val="00C11775"/>
    <w:rsid w:val="00C15BCE"/>
    <w:rsid w:val="00C20854"/>
    <w:rsid w:val="00C34ADC"/>
    <w:rsid w:val="00C6544D"/>
    <w:rsid w:val="00C671CA"/>
    <w:rsid w:val="00C95089"/>
    <w:rsid w:val="00C9637D"/>
    <w:rsid w:val="00CA31D3"/>
    <w:rsid w:val="00CB1FA9"/>
    <w:rsid w:val="00CB32E4"/>
    <w:rsid w:val="00CC12AD"/>
    <w:rsid w:val="00CC7B89"/>
    <w:rsid w:val="00CD0C46"/>
    <w:rsid w:val="00CD216B"/>
    <w:rsid w:val="00D04E3D"/>
    <w:rsid w:val="00D25E0A"/>
    <w:rsid w:val="00D30D8A"/>
    <w:rsid w:val="00D50CFA"/>
    <w:rsid w:val="00D520BD"/>
    <w:rsid w:val="00D73D6C"/>
    <w:rsid w:val="00E073E1"/>
    <w:rsid w:val="00E230BB"/>
    <w:rsid w:val="00E5226A"/>
    <w:rsid w:val="00E766AB"/>
    <w:rsid w:val="00E97003"/>
    <w:rsid w:val="00EB6E36"/>
    <w:rsid w:val="00EB709B"/>
    <w:rsid w:val="00EC1D03"/>
    <w:rsid w:val="00F17D44"/>
    <w:rsid w:val="00F22E80"/>
    <w:rsid w:val="00F6052D"/>
    <w:rsid w:val="00F92851"/>
    <w:rsid w:val="00F9674A"/>
    <w:rsid w:val="00FB5549"/>
    <w:rsid w:val="00FC76D5"/>
    <w:rsid w:val="00FE0EAE"/>
    <w:rsid w:val="00FE1DCB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71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671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Бобрик Наталья</cp:lastModifiedBy>
  <cp:revision>90</cp:revision>
  <cp:lastPrinted>2024-02-20T05:52:00Z</cp:lastPrinted>
  <dcterms:created xsi:type="dcterms:W3CDTF">2023-05-16T04:10:00Z</dcterms:created>
  <dcterms:modified xsi:type="dcterms:W3CDTF">2024-03-13T03:45:00Z</dcterms:modified>
</cp:coreProperties>
</file>